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绥化市人民政府办公室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关于印发《2026年绥化市夏季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避暑旅游“百日行动”实施方案》的通知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各县（市、区）人民政府，绥化经济技术开发区管委会，市政府各有关直属单位：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>经市政府同意，现将《2026年绥化市夏季避暑旅游“百日行动”实施方案》印发给你们，请结合实际认真贯彻落实。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840" w:rightChars="400" w:hanging="960" w:hangingChars="300"/>
        <w:jc w:val="center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绥化市人民政府办公室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60" w:rightChars="600"/>
        <w:jc w:val="righ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 2026年7月10日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right="840" w:rightChars="400" w:hanging="960" w:hangingChars="3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2026年绥化市夏季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避暑旅游“百日行动”实施方案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按照全省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年夏季避暑旅游“百日行动”部署，围绕“做强核心景区、做深民俗文化、做靓美食品牌”三大主攻方向，聚焦文体商旅深度融合、文旅消费提质扩容核心任务，抢抓哈尔滨辐射带动机遇，以超常力度、超常规举措推动我市夏季旅游人气翻番、消费倍增、品牌出圈，特制定本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立足绥化寒地黑土、生态湿地、关东民俗、特色美食等资源禀赋，以满足游客与市民高品质夏季旅游需求为核心，通过产品线路提质、业态深度融合、服务保障升级、市场监管护航、宣传营销精准等举措，推动“食住行游购娱学”全链条升级，全力打造哈尔滨“后花园”、省内知名民俗美食旅游目的地和高品质避暑旅游胜地，为全省旅游业高质量发展贡献绥化力量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全市夏季避暑旅游百日行动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实现全市接待游客突破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万人次，同比增长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%以上；实现旅游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总花费达到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亿元，同比增长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%以上；游客在绥平均停留时间由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小时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提升至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12小时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，过夜游客占比提升至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%；夜间消费占比提升至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本次夏季避暑旅游“百日行动”实施周期为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日至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日，全程分三个阶段统筹推进，实现提前预热、集中攻坚、延时收官、长效巩固，最大限度拉长夏季文旅消费周期。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（一）预热宣传期（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日）。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全面开展宣传预热、产品发布、线路推介、平台引流、优惠发布、媒体造势等工作，面向哈尔滨及省外市场提前投放宣传资源、发布文旅产品、启动引客对接，营造浓厚行动氛围。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（二）集中开展期（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日）。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全面推进文体商旅融合、景区提升、民俗活化、美食打造、平台引流、文旅保障、促消费等各项重点任务落地见效，集中举办赛事、活动、演艺、市集、美食节等系列活动，形成全域旅游火热态势。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（三）总结复盘期（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日—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日）。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全面梳理行动成效，开展数据统计、典型提炼、问题整改、评估考核等工作，系统复盘夏季百日行动经验做法；做好与冬季冰雪旅游“百日行动”统筹衔接，提前谋划冬季产品储备、客源引流等重点工作，推动我市文旅产业夏冬联动、四季接续、全年红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主要任务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本次夏季避暑旅游“百日行动”聚焦三大方向，统筹实施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大行动、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项任务，深化文体商旅融合，强化服务与消费，实现四季文旅接续升温。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（一）实施夏季旅游产品升级行动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.做强核心景区，打造龙头引爆极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以肇东千鹤岛为核心，打造哈尔滨“后花园”第一站。开发湿地观鸟、荷塘泛舟、芦苇迷宫、星空露营、夜游光影等全链条产品；联动安达古大湖、肇东北大荒机场，打造“湿地+低空+研学”龙头产业矩阵；推出“周末趣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鹤你有约”微度假套餐，设计大、小环线游船观鸟等优惠套票，推动千鹤岛创建省级旅游度假区，成为全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夏季旅游流量入口与消费核心。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〔责任单位：肇东市人民政府、安达市人民政府，市文广旅局；完成时限：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.做深民俗文化，构建沉浸式体验带。以关东民俗、非遗传承、红色文化为内核，打造兰西黄崖子、海伦四大坊关东民俗体验带。推出“一天闯关东”沉浸式产品，复原东北八大怪、生产队记忆、关东老集市、火炕民居等场景；做强兰西挂钱、海伦剪纸、望奎皮影非遗研学走廊，开展非遗展演、手作工坊、夜市集章活动；整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绥棱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抗联遗址、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望奎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林枫故居、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青冈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马玉祥纪念馆，推出“心向红星”红色研学线路。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〔责任单位：海伦市人民政府、兰西县人民政府、绥棱县人民政府、望奎县人民政府、青冈县人民政府，市文广旅局；完成时限：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.做靓美食品牌，打造美食旅游目的地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针对榆林筋饼、肇东小饼两大核心美食品牌，实施精准营销推广。办好第四届肇东小饼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美食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文化主题活动，升级“小饼+露营”“小饼+音乐节”模式，推出“哈市市民凭高铁票享小饼折扣”活动，吸引哈市食客“坐着高铁吃小饼”。举办榆林筋饼文化旅游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主题活动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，力争将兰西榆林打造为“东北卷饼之乡”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发布《绥化美食地图》，串联特色餐饮、非遗小吃、县域特产，形成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美食+旅游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专线。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〔责任单位：肇东市人民政府、兰西县人民政府，市文广旅局；完成时限：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.做精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旅游线路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推出六大精品避暑线路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鹤舞湿地线路：肇东北大荒通用航空机场—肇东千鹤岛旅游风景区—安达古大湖湿地公园—肇东昌盛生态农业观光园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关东民俗线路：兰西黄崖子关东民俗村—兰西榆林筋饼小镇—海伦四大坊民俗村—明水双利文旅小镇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寻味绥化线路：肇东小饼美食街区—兰西榆林筋饼体验工坊—北林特色美食街区—庆安稻作文化公园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—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海伦联丰水库风景区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草原驰骋线路：安达太平庄镇草原—安达先源乡友谊村—肇东绿马射击场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非遗寻艺线路：兰西挂钱博物馆—望奎皮影博物馆—海伦付清超剪纸工作室—望奎满族博物馆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红色传承线路：绥化市博物馆—望奎林枫同志故居纪念馆—绥棱白马石抗联遗址—青冈马玉祥纪念馆。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〔责任单位：各县（市、区）人民政府，市文广旅局；完成时限：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实施“旅游+”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深度融合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行动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.体旅融合，实现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赛事引流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高规格举办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中国·绥化第二届欧亚国家青少年越野滑轮争霸赛、“跑遍绥化”半程马拉松、千鹤岛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行走大运河”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健步走、无人机表演赛、草原马术赛等精品赛事，实现“周周有活动、月月有大赛”。每场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比赛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均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退出“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赛事+旅游+美食+住宿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套餐，参赛选手及家属免景区门票；赛事期间开通哈尔滨—绥化赛事直通专线，免费接驳，实现“赛事在绥化、游客留绥化、消费在绥化”。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〔责任单位：各县（市、区）人民政府，市体育局、市文广旅局、市交通运输局；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.文旅融合，实现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演艺赋能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举办第四届夏露（禄）主题活动、第十四届消夏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K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歌赛、双利文旅小镇啤酒嘉年华、金龟山庄荷花节等消夏活动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余场，打造常态化文旅消费场景；推动非遗进景区、进街区、进民宿，打造可看、可玩、可买、可学的沉浸式体验。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〔责任单位：各县（市、区）人民政府，市文广旅局；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.商旅融合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，实现客流互导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推动万达广场、华辰商场等核心商圈与景区门票互免、消费互通、优惠互享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商场消费满额赠景区门票，景区门票可抵商圈消费券；引进区域首店、网红餐饮、潮玩文创，打造“白天游景区、晚上逛商圈”消费模式；举办夏日购物节、非遗市集、后备箱集市、夜间灯光市集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50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场以上，引爆夜间消费。打造“绥化好物”品牌，开发夏季避暑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旅游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限定礼盒，形成覆盖美食、杂粮、非遗文创百余款特色伴手礼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推进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“绥化好物”展销专区进景区、进高铁站、进哈尔滨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核心街区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〔责任单位：各县（市、区）人民政府，市商务局、市文广旅局、市农业农村局、市农投公司；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.科旅融合，实现科技赋能。以绥化万达“重返侏罗纪”裸眼9D飞行项目为核心标杆，同步联动北大荒通用航空研学基地航空模拟体验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青冈猛犸象博物馆科技研学等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多元内容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持续优化视听体验，面向青少年、亲子群体推出科技研学专属套票，联动各大景区、核心商圈开展数字文旅主题联展，打造全省近郊科技避暑打卡地标，解锁“科技+研学+避暑”全新消费场景。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〔责任单位：北林区人民政府、肇东市人民政府、青冈县人民政府，市文广旅局、市科技局、市教育局；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.农旅融合，实现乡游提质。以兰西黄崖子民俗村为核心节点，联动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稻田公园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、庆安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绿乡花田生态园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、肇东昌盛生态观光园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青冈迎春镇安居小寨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，深挖关东农耕、民俗乡愁、黑土稻作资源，完善田园农事体验、农家食宿、民俗市集配套；常态化开展稻田观光、果蔬采摘、农家手作、稻作科普等沉浸式农事活动，串联连片农田、特色民居打造农旅休闲环线，深度对接全省“黑土乡游”精品线路体系，打造看得见田园、品得到乡土的近郊农旅融合示范样板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〔责任单位：北林区人民政府、肇东市人民政府、兰西县人民政府、庆安县人民政府、青冈县人民政府，市文广旅局、市农业农村局；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）实施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全域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文旅消费促进行动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开展精准促消费活动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以“清凉绥化·惠享文旅”为主题，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策划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文旅促消费活动不少于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</w:rPr>
        <w:t>40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场。深化政银企合作，开展避暑旅游打卡行动，精准投放文旅消费券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，重点向千鹤岛景区、榆林筋饼小镇、肇东小饼街区倾斜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。鼓励景区推出“哈市市民专享优惠”，发行“绥化避暑旅游一卡通”，实现景区、餐饮、住宿跨业态优惠联动。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〔责任单位：各县（市、区）人民政府，市文广旅局、市商务局；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精准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承接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哈尔滨外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溢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客源。在哈尔滨高铁站、机场、商圈、地铁、社区全覆盖投放绥化文旅广告，主打“避暑绥化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近享清凉”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主动对接哈尔滨市各大旅行社，加强客源市场开拓，组织旅游团队赴千鹤岛景区、黄崖子民俗村观光游览；对哈尔滨旅行社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出台引客政策，全年力争接待游客同比增长10%以上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〔责任单位：各县（市、区）人民政府，市文广旅局、市交通运输局；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.大力繁荣夜间消费。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推动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精品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酒店、民宿暑期价格下调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%，推出“住一晚送一餐、住两晚送景区门票”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活动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，鼓励游客过夜。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全面激活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夜间经济，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所有核心景区、美食街区、商圈延长营业时间至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23:00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，推出夜游、夜宴、夜购、夜娱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等促消费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产品。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〔责任单位：各县（市、区）人民政府，市文广旅局、市商务局；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）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实施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服务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品质提升行动</w:t>
      </w:r>
      <w:r>
        <w:rPr>
          <w:rFonts w:hint="eastAsia" w:ascii="楷体" w:hAnsi="楷体" w:eastAsia="楷体" w:cs="楷体"/>
          <w:b w:val="0"/>
          <w:bCs w:val="0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提升住宿供给质量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重点发展民俗旅居、寻味旅居、赛事旅居、亲子度假旅居，打造贴合绥化近郊避暑特色的旅居产品集群。规范民宿发展，全面落实省级星级旅游民宿评定标准，以评促建、以核促优，引导民宿经营主体加强行业自律，鼓励连锁民宿品牌下沉县域布局。丰富特色住宿载体，持续完善明水双利小镇集装箱民宿、星空露营营地配套设施，同步打造千鹤岛湿地露营木屋、黄崖子民俗农家院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绿乡花田生态园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民宿集群，满足亲子、研学、休闲、赛事游客多元化住宿需求。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〔责任单位：各县（市、区）人民政府，市文广旅局；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持续推进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优化旅游接待服务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对标“满意龙江”服务提升要求，常态化开展导游服务技能练兵、精英导游进阶培训，打造金牌导游、研学精讲服务品牌。充分发挥“文旅体验官”“首席文旅服务官”常态化监督作用，实行全线路、全景区沉浸式跟团体验、问题早介入早整改闭环机制。持续深化“十大监管护游行动”，全面推行涉旅行业诚信自律公约。同步推进智慧旅游提质，联动景区视频监控互联互通，强化大数据客流调度、应急管控能力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〔责任单位：各县（市、区）人民政府，市文广旅局、市市场监管局；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持续推进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.完善旅游交通配套。落实省级“畅行龙江”建设要求，夯实市域旅游交通保障。建成乐安大道、康庄大道两条道路，有效缩短哈尔滨往返肇东的通行距离与行车时间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开通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哈尔滨至黄崖子民俗村常态化避暑专线，赛事期间增开哈尔滨—绥化免费接驳班车，根据客流高峰动态调整班次、延长运营时长。优化自驾配套供给，拓展汽车租赁网点布局，在高铁站、核心景区设立租车点位；完善全市重点线路旅游导览标识、自驾休憩补给点，补齐停车场、观景驿站配套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设施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〔责任单位：各县（市、区）人民政府，市交通运输局；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持续推进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.优化涉旅基础设施。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对照省级“固本强基”旅游设施提升工程，实施全市A级景区强基焕新行动。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改造游客服务中心、停车场、标识系统等基础设施；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推进庆安望龙山、肇东千鹤岛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等重点</w:t>
      </w:r>
      <w:r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景区提档升级，丰富游乐体验、文创展销、特色餐饮业态，完善标准化游客服务中心、生态停车场、无障碍设施；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升级兰西黄崖子东北村落文化馆、四大坊民俗游乐园等场馆，打造高品质乡村旅游目的地；全面普查旅游厕所，推进质量等级评定，提升厕所服务品质；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强化通信网络保障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对千鹤岛、望龙山、黄崖子、金龟山庄等重点景区、通景公路开展网络升级，全面提升移动信号覆盖质量，保障游客线上游览、直播分享、应急通信需求。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〔责任单位：各县（市、区）人民政府，市文广旅局，中国联通绥化市分公司、中国移动绥化分公司、中国电信绥化分公司；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持续推进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highlight w:val="none"/>
          <w:lang w:val="en-US" w:eastAsia="zh-CN" w:bidi="ar"/>
        </w:rPr>
        <w:t>（五）实施市场秩序护航行动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加强旅游市场综合监管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  <w:t>实施“冬病夏治”，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持续开展旅行社服务质量保证金交纳、责任险投保和实际经营地址“三项核查”。开展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整治旅游行业导游乱象、强制消费工作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，建立长效监管机制，查办曝光一批典型案件。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依托黑龙江省文化和旅游市场信用监管平台，结合旅行社信用评价情况，加强信用评价结果应用，对旅行社实施分级分类和精准监管。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〔责任单位：各县（市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、区）人民政府，市文广旅局、市公安局、市市场监管局；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严厉打击涉旅违法违规行为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加强价格、计量、产品质量、反不正当竞争监管，严打价格欺诈、缺斤短两、虚假宣传等行为，切实维护消费者合法权益。开展交通领域“打非治违”专项行动，提升汽车租赁规范化、便捷化水平。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畅通群众投诉举报通道，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开通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“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12345-6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”涉旅专线、设置“涉旅”专席，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完善快速处办、先行赔付、诉转案机制，做到投诉处置“不隔夜”，定期公布投诉排名，强化预警回访。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〔责任单位：各县（市、区）人民政府，市公安局、市市场监管局、市交通运输局、市文广旅局；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严守涉旅安全生产底线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深入开展文旅领域安全生产隐患排查整治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专项行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动，加强对旅行社包车安全、交通安全、消防安全、食品安全等重点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领域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的安全监管，加强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客运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索道、大型游乐设施等特种设备风险隐患排查整治，严防涉旅安全事故。落实“文旅安全官”制度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〔责任单位：各县（市、区）人民政府，市公安局、市市场监管局、市交通运输局、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市消防救援</w:t>
      </w:r>
      <w:r>
        <w:rPr>
          <w:rFonts w:hint="eastAsia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市文广旅局；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（六）实施夏季旅游推广营销行动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构建精准营销体系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紧扣省级“旅游+”推广思路，创新多元化营销模式，持续打造“跟着赛事去旅行”“跟着演出去旅行”两大宣传主线，推动文旅与体育赛事、非遗演艺、影视视听深度融合。主动对接省级“Amazing 黑龙江”短视频矩阵、“惠游乐享黑龙江”全省统一宣推活动，组织网红、摄制团队走进千鹤岛湿地、黄崖子民俗村等地取景创作，产出田园、湿地、非遗、科技类避暑短视频素材，纳入全省统一宣发资源库，借势“北国好风光・美在黑龙江”省级总品牌提升绥化近郊避暑辨识度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〔责任单位：各县（市、区）人民政府，市文广旅局、市委宣传部、市广播电视台、绥化日报社；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开展靶向引客宣传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组建专业“绥化文旅推荐官”队伍，邀约国内头部网红、自驾达人、省内外旅行社、研学机构来绥实地踩线采风。深耕哈尔滨核心客源市场，在哈市地铁、公交、商圈、社区、高铁站、机场全覆盖投放避暑主题宣传，重点推介湿地观鸟、关东民俗、肇东小饼美食、航空研学四大核心产品；同步拓展省外周边城市客源，开展线下专场文旅推介会。立足我市无沿边区位实际，重点面向省内、东北内陆城市深耕客源，联动哈尔滨对俄文旅集散资源，借力省级中俄跨境文旅宣传渠道，间接辐射入境游客群体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〔责任单位：各县（市、区）人民政府，市文广旅局；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.升级全媒体矩阵营销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常态化开展“避暑胜地・清凉龙江” 夏季文旅推广季专项活动，统筹微信、微博、抖音、快手本地官方账号矩阵持续更新精品线路、活动预告、惠民政策。深化与抖音、快手、腾讯、新浪等头部平台战略合作，批量产出避暑攻略、实景探店、非遗展演、赛事花絮等短视频内容，联动平台本地流量扶持计划扩大传播覆盖面；联动OTA线上平台上线绥化避暑专属套餐，线上线下双向引流，激活线上文旅消费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〔责任单位：各县（市、区）人民政府，市文广旅局；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. 营造清朗文旅舆论环境。建立文旅、网信、宣传多部门信息共享、协同联动工作机制，强化文旅网络舆情常态化监测研判，树立风险防范底线思维。规范线上文旅宣传内容审核，及时回应游客网络咨询与诉求，主动挖掘宣传避暑旅游正面典型、暖心服务案例，积极化解涉旅负面舆情，持续营造安全有序、口碑向好、清朗正面的线上线下文旅舆论氛围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〔责任单位：各县（市、区）人民政府，市委网信办、市委宣传部、市文广旅局；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持续推进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（七）实施夏冬热度接续行动。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超前谋划冬季文旅业态。紧扣全域全季旅游发展目标，在夏季行动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收尾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期间同步启动冬季冰雪旅游“百日行动”筹备工作，系统谋划冰雪产品、冰雪赛事、冰雪节庆、民俗体验、研学康养等重点项目，完善冬季线路设计、场景打造、活动策划，形成夏冬衔接、四季贯通的文旅产品体系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〔责任单位：各县（市、区）人民政府，市文广旅局；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eastAsia="zh-CN"/>
        </w:rPr>
        <w:t>推动夏冬客源互转共享。全面梳理夏季对接的哈尔滨及省外旅行社、研学机构、康养团队、自媒体平台等合作资源，在夏季行动期间签订全年文旅合作框架协议，锁定冬季客源输送任务、团队接待标准、优惠联动政策，将夏季成熟引流渠道、引客奖励机制、直通车运营模式平移至冬季，实现客源渠道无缝衔接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〔责任单位：各县（市、区）人民政府，市文广旅局；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、保障措施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（一）健全统筹协调机制。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市旅游工作联席会议办公室要强化统筹推进、综合协调；各相关部门、企业要履职尽责、协调配合，在规划设计、基础设施、公共服务、规范管理等方面协同发力，共同解决好夏季旅游发展中的难点问题；各地要科学谋划、全力推进，发挥旅游工作联席会议职能，制定具体推进举措，明确责任分工、时间表、路线图，确保各项任务落到实处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市旅游工作联席会议各成员单位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（二）加强激励政策保障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val="en-US" w:eastAsia="zh-CN"/>
        </w:rPr>
        <w:t>宣传执行《黑龙江省鼓励旅行社“引客入省”旅游奖励办法》，调动旅行社引客积极性，扩大客源市场。落实《黑龙江省关于进一步培育新增长点繁荣文化和旅游消费的若干措施》，围绕暑期、国庆等节点推出促消费活动，支持首店经济、夜间市集等新业态，激发消费活力。加大信贷支持力度，建立常态化金融对接机制，深化金融服务，推动全市银行机构加大金融对夏季避暑旅游相关市场主体支持力度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市文广旅局、市商务局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（三）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</w:rPr>
        <w:t>开展专项执法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val="en-US" w:eastAsia="zh-CN"/>
        </w:rPr>
        <w:t>检查</w:t>
      </w: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成立专项执法行动小组，以明查、暗访、突击检查等形式开展全市范围涉旅企业执法检查，严查无证经营、旅游车辆无资质、导游未持证上岗、不合理低价游、虚假宣传、未与旅游者签订旅游合同等违法行为；复盘过去突出问题、加大检查频次力度，对轻微行为以教育整改为主，对严重问题从严处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〔责任单位：各县（市、区）人民政府，市文广旅局、市市场监管局；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完成时限：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kern w:val="2"/>
          <w:sz w:val="32"/>
          <w:szCs w:val="32"/>
          <w:u w:val="none"/>
          <w:lang w:val="en-US" w:eastAsia="zh-CN" w:bidi="ar-SA"/>
        </w:rPr>
        <w:t>〕</w:t>
      </w:r>
    </w:p>
    <w:p>
      <w:pPr>
        <w:rPr>
          <w:b w:val="0"/>
          <w:bCs w:val="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2550795</wp:posOffset>
              </wp:positionH>
              <wp:positionV relativeFrom="paragraph">
                <wp:posOffset>-304800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0.85pt;margin-top:-2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/oEDd2AAAAAsBAAAPAAAAAAAA&#10;AAEAIAAAACIAAABkcnMvZG93bnJldi54bWxQSwECFAAUAAAACACHTuJAStvN/xICAAATBAAADgAA&#10;AAAAAAABACAAAAAn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474E19"/>
    <w:rsid w:val="09C4607B"/>
    <w:rsid w:val="1FE91477"/>
    <w:rsid w:val="31D4319D"/>
    <w:rsid w:val="3CA5071A"/>
    <w:rsid w:val="3DFD5CCA"/>
    <w:rsid w:val="3F6FFE6F"/>
    <w:rsid w:val="43474E19"/>
    <w:rsid w:val="4A770517"/>
    <w:rsid w:val="4FA0465B"/>
    <w:rsid w:val="6B15138C"/>
    <w:rsid w:val="7AA26682"/>
    <w:rsid w:val="7E8A0F6B"/>
    <w:rsid w:val="7FF40E39"/>
    <w:rsid w:val="DEF78F47"/>
    <w:rsid w:val="EBAF8F98"/>
    <w:rsid w:val="FBEF7675"/>
    <w:rsid w:val="FED1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7491</Words>
  <Characters>7691</Characters>
  <Lines>0</Lines>
  <Paragraphs>0</Paragraphs>
  <TotalTime>15</TotalTime>
  <ScaleCrop>false</ScaleCrop>
  <LinksUpToDate>false</LinksUpToDate>
  <CharactersWithSpaces>7753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2026-06-25T09:39:00Z</dcterms:created>
  <dc:creator>聆听</dc:creator>
  <cp:lastModifiedBy>平静的海洋</cp:lastModifiedBy>
  <cp:lastPrinted>2026-07-04T17:17:00Z</cp:lastPrinted>
  <dcterms:modified xsi:type="dcterms:W3CDTF">2026-07-16T02:23:51Z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088DE760A1CF4B03B72621E2CC84A7A1_13</vt:lpwstr>
  </property>
  <property fmtid="{D5CDD505-2E9C-101B-9397-08002B2CF9AE}" pid="4" name="KSOTemplateDocerSaveRecord">
    <vt:lpwstr>eyJoZGlkIjoiNjYxNzEyNzcyYjBmOTQ5N2M4NDZiN2NlYmJiYzY1OGUiLCJ1c2VySWQiOiI0OTcwNTc4MTkifQ==</vt:lpwstr>
  </property>
</Properties>
</file>