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成品油类企业参与绥化市2026年度政府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消费券活动承诺书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我单位自愿参加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绥化市202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/>
          <w:lang w:eastAsia="zh-CN"/>
        </w:rPr>
        <w:t>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消费券发放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/>
          <w:lang w:eastAsia="zh-CN"/>
        </w:rPr>
        <w:t>，在活动期间严格按照消费券发放细则规定做好相关工作，随时接受有关部门的监督，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全面做到诚信经营</w:t>
      </w:r>
      <w:r>
        <w:rPr>
          <w:rFonts w:hint="eastAsia"/>
          <w:lang w:eastAsia="zh-CN"/>
        </w:rPr>
        <w:t>，坚决不骗取、不套取政府消费券资金，并做好同行监督工作，为活动顺利开展做好保障。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关于成品油类消费券活动。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绥化市政府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成品油类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消费券发放细则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配合市民或员工利用政府消费券开展办理、充值会员卡/购物卡/储值卡/加油卡等储值行为，不虚开发票，一旦发生相关违规行为或被群众举报，经核实情况属实，我单位自愿放弃活动参与资格。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参与企业：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日    期：  年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514E49EC"/>
    <w:rsid w:val="5CCB7E49"/>
    <w:rsid w:val="68BB3780"/>
    <w:rsid w:val="751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6">
    <w:name w:val="畅-正文"/>
    <w:basedOn w:val="1"/>
    <w:qFormat/>
    <w:uiPriority w:val="0"/>
    <w:pPr>
      <w:spacing w:line="560" w:lineRule="exact"/>
      <w:ind w:firstLine="800" w:firstLineChars="200"/>
    </w:pPr>
    <w:rPr>
      <w:rFonts w:hint="eastAsia" w:ascii="Times New Roman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2026-04-23T07:10:42Z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</Properties>
</file>